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4D" w:rsidRPr="00C56A4D" w:rsidRDefault="00C56A4D" w:rsidP="00C56A4D">
      <w:pPr>
        <w:widowControl/>
        <w:numPr>
          <w:ilvl w:val="0"/>
          <w:numId w:val="1"/>
        </w:numPr>
        <w:shd w:val="clear" w:color="auto" w:fill="FFFFFF"/>
        <w:spacing w:line="450" w:lineRule="atLeast"/>
        <w:jc w:val="center"/>
        <w:rPr>
          <w:rFonts w:ascii="微软雅黑" w:eastAsia="微软雅黑" w:hAnsi="微软雅黑" w:cs="宋体" w:hint="eastAsia"/>
          <w:color w:val="0066CC"/>
          <w:kern w:val="0"/>
          <w:sz w:val="28"/>
          <w:szCs w:val="28"/>
        </w:rPr>
      </w:pPr>
      <w:r w:rsidRPr="00C56A4D">
        <w:rPr>
          <w:rFonts w:ascii="微软雅黑" w:eastAsia="微软雅黑" w:hAnsi="微软雅黑" w:cs="宋体" w:hint="eastAsia"/>
          <w:color w:val="0066CC"/>
          <w:kern w:val="0"/>
          <w:sz w:val="28"/>
          <w:szCs w:val="28"/>
        </w:rPr>
        <w:t>国家税务总局</w:t>
      </w:r>
    </w:p>
    <w:p w:rsidR="00C56A4D" w:rsidRPr="00C56A4D" w:rsidRDefault="00C56A4D" w:rsidP="00C56A4D">
      <w:pPr>
        <w:widowControl/>
        <w:numPr>
          <w:ilvl w:val="0"/>
          <w:numId w:val="1"/>
        </w:numPr>
        <w:shd w:val="clear" w:color="auto" w:fill="FFFFFF"/>
        <w:spacing w:line="450" w:lineRule="atLeast"/>
        <w:jc w:val="center"/>
        <w:rPr>
          <w:rFonts w:ascii="微软雅黑" w:eastAsia="微软雅黑" w:hAnsi="微软雅黑" w:cs="宋体" w:hint="eastAsia"/>
          <w:color w:val="0066CC"/>
          <w:kern w:val="0"/>
          <w:sz w:val="28"/>
          <w:szCs w:val="28"/>
        </w:rPr>
      </w:pPr>
      <w:r w:rsidRPr="00C56A4D">
        <w:rPr>
          <w:rFonts w:ascii="微软雅黑" w:eastAsia="微软雅黑" w:hAnsi="微软雅黑" w:cs="宋体" w:hint="eastAsia"/>
          <w:color w:val="0066CC"/>
          <w:kern w:val="0"/>
          <w:sz w:val="28"/>
          <w:szCs w:val="28"/>
        </w:rPr>
        <w:t>关于明确同期资料主体文档提供及管理有关事项的公告</w:t>
      </w:r>
    </w:p>
    <w:p w:rsidR="00C56A4D" w:rsidRPr="00C56A4D" w:rsidRDefault="00C56A4D" w:rsidP="00C56A4D">
      <w:pPr>
        <w:widowControl/>
        <w:numPr>
          <w:ilvl w:val="0"/>
          <w:numId w:val="1"/>
        </w:numPr>
        <w:shd w:val="clear" w:color="auto" w:fill="FFFFFF"/>
        <w:spacing w:line="450" w:lineRule="atLeast"/>
        <w:ind w:left="0"/>
        <w:jc w:val="center"/>
        <w:rPr>
          <w:rFonts w:ascii="微软雅黑" w:eastAsia="微软雅黑" w:hAnsi="微软雅黑" w:cs="宋体" w:hint="eastAsia"/>
          <w:color w:val="333333"/>
          <w:kern w:val="0"/>
          <w:szCs w:val="21"/>
        </w:rPr>
      </w:pPr>
      <w:r w:rsidRPr="00C56A4D">
        <w:rPr>
          <w:rFonts w:ascii="微软雅黑" w:eastAsia="微软雅黑" w:hAnsi="微软雅黑" w:cs="宋体" w:hint="eastAsia"/>
          <w:color w:val="333333"/>
          <w:kern w:val="0"/>
          <w:szCs w:val="21"/>
        </w:rPr>
        <w:t>国家税务总局公告2018年第14号</w:t>
      </w:r>
    </w:p>
    <w:p w:rsidR="00C56A4D" w:rsidRDefault="00C56A4D" w:rsidP="00C56A4D">
      <w:pPr>
        <w:widowControl/>
        <w:numPr>
          <w:ilvl w:val="0"/>
          <w:numId w:val="1"/>
        </w:numPr>
        <w:shd w:val="clear" w:color="auto" w:fill="FFFFFF"/>
        <w:spacing w:line="540" w:lineRule="atLeast"/>
        <w:ind w:left="0"/>
        <w:jc w:val="left"/>
        <w:rPr>
          <w:rFonts w:ascii="宋体" w:eastAsia="宋体" w:hAnsi="宋体" w:cs="宋体" w:hint="eastAsia"/>
          <w:color w:val="333333"/>
          <w:kern w:val="0"/>
          <w:sz w:val="24"/>
          <w:szCs w:val="24"/>
        </w:rPr>
      </w:pPr>
      <w:r w:rsidRPr="00C56A4D">
        <w:rPr>
          <w:rFonts w:ascii="宋体" w:eastAsia="宋体" w:hAnsi="宋体" w:cs="宋体" w:hint="eastAsia"/>
          <w:color w:val="333333"/>
          <w:kern w:val="0"/>
          <w:sz w:val="24"/>
          <w:szCs w:val="24"/>
        </w:rPr>
        <w:t xml:space="preserve">　　为进一步深化“放管服”改革，优化税收环境，简化办税程序，减轻纳税人负担，现就落实《国家税务总局关于完善关联申报和同期资料管理有关事项的公告》（国家税务总局公告2016年第42号）关于同期资料准备及提供要求的有关事项公告如下：</w:t>
      </w:r>
      <w:r w:rsidRPr="00C56A4D">
        <w:rPr>
          <w:rFonts w:ascii="宋体" w:eastAsia="宋体" w:hAnsi="宋体" w:cs="宋体" w:hint="eastAsia"/>
          <w:color w:val="333333"/>
          <w:kern w:val="0"/>
          <w:sz w:val="24"/>
          <w:szCs w:val="24"/>
        </w:rPr>
        <w:br/>
        <w:t xml:space="preserve">　　一、依照规定需要准备主体文档的企业集团，如果集团内企业分属两个以上税务机关管辖，可以选择任</w:t>
      </w:r>
      <w:proofErr w:type="gramStart"/>
      <w:r w:rsidRPr="00C56A4D">
        <w:rPr>
          <w:rFonts w:ascii="宋体" w:eastAsia="宋体" w:hAnsi="宋体" w:cs="宋体" w:hint="eastAsia"/>
          <w:color w:val="333333"/>
          <w:kern w:val="0"/>
          <w:sz w:val="24"/>
          <w:szCs w:val="24"/>
        </w:rPr>
        <w:t>一</w:t>
      </w:r>
      <w:proofErr w:type="gramEnd"/>
      <w:r w:rsidRPr="00C56A4D">
        <w:rPr>
          <w:rFonts w:ascii="宋体" w:eastAsia="宋体" w:hAnsi="宋体" w:cs="宋体" w:hint="eastAsia"/>
          <w:color w:val="333333"/>
          <w:kern w:val="0"/>
          <w:sz w:val="24"/>
          <w:szCs w:val="24"/>
        </w:rPr>
        <w:t>企业主管税务机关主动提供主体文档。集团内其他企业被主管税务机关要求提供主体文档时，在向主管税务机关书面报告集团主动提供主体文档情况后，可免于提供。</w:t>
      </w:r>
      <w:r w:rsidRPr="00C56A4D">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If, in respect of a group that is required by law to prepare </w:t>
      </w:r>
      <w:r w:rsidR="00563021">
        <w:rPr>
          <w:rFonts w:ascii="宋体" w:eastAsia="宋体" w:hAnsi="宋体" w:cs="宋体" w:hint="eastAsia"/>
          <w:color w:val="333333"/>
          <w:kern w:val="0"/>
          <w:sz w:val="24"/>
          <w:szCs w:val="24"/>
        </w:rPr>
        <w:t>m</w:t>
      </w:r>
      <w:r>
        <w:rPr>
          <w:rFonts w:ascii="宋体" w:eastAsia="宋体" w:hAnsi="宋体" w:cs="宋体" w:hint="eastAsia"/>
          <w:color w:val="333333"/>
          <w:kern w:val="0"/>
          <w:sz w:val="24"/>
          <w:szCs w:val="24"/>
        </w:rPr>
        <w:t xml:space="preserve">aster </w:t>
      </w:r>
      <w:r w:rsidR="00563021">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ile</w:t>
      </w:r>
      <w:r w:rsidR="00563021">
        <w:rPr>
          <w:rFonts w:ascii="宋体" w:eastAsia="宋体" w:hAnsi="宋体" w:cs="宋体" w:hint="eastAsia"/>
          <w:color w:val="333333"/>
          <w:kern w:val="0"/>
          <w:sz w:val="24"/>
          <w:szCs w:val="24"/>
        </w:rPr>
        <w:t xml:space="preserve"> documentation</w:t>
      </w:r>
      <w:r>
        <w:rPr>
          <w:rFonts w:ascii="宋体" w:eastAsia="宋体" w:hAnsi="宋体" w:cs="宋体" w:hint="eastAsia"/>
          <w:color w:val="333333"/>
          <w:kern w:val="0"/>
          <w:sz w:val="24"/>
          <w:szCs w:val="24"/>
        </w:rPr>
        <w:t xml:space="preserve">, a constituent entity is under the jurisdiction of two or more tax authorities, it can choose to file the </w:t>
      </w:r>
      <w:r w:rsidR="00563021">
        <w:rPr>
          <w:rFonts w:ascii="宋体" w:eastAsia="宋体" w:hAnsi="宋体" w:cs="宋体" w:hint="eastAsia"/>
          <w:color w:val="333333"/>
          <w:kern w:val="0"/>
          <w:sz w:val="24"/>
          <w:szCs w:val="24"/>
        </w:rPr>
        <w:t>m</w:t>
      </w:r>
      <w:r>
        <w:rPr>
          <w:rFonts w:ascii="宋体" w:eastAsia="宋体" w:hAnsi="宋体" w:cs="宋体" w:hint="eastAsia"/>
          <w:color w:val="333333"/>
          <w:kern w:val="0"/>
          <w:sz w:val="24"/>
          <w:szCs w:val="24"/>
        </w:rPr>
        <w:t xml:space="preserve">aster </w:t>
      </w:r>
      <w:r w:rsidR="00563021">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 xml:space="preserve">ile </w:t>
      </w:r>
      <w:r w:rsidR="00563021">
        <w:rPr>
          <w:rFonts w:ascii="宋体" w:eastAsia="宋体" w:hAnsi="宋体" w:cs="宋体" w:hint="eastAsia"/>
          <w:color w:val="333333"/>
          <w:kern w:val="0"/>
          <w:sz w:val="24"/>
          <w:szCs w:val="24"/>
        </w:rPr>
        <w:t xml:space="preserve">documentation </w:t>
      </w:r>
      <w:r>
        <w:rPr>
          <w:rFonts w:ascii="宋体" w:eastAsia="宋体" w:hAnsi="宋体" w:cs="宋体" w:hint="eastAsia"/>
          <w:color w:val="333333"/>
          <w:kern w:val="0"/>
          <w:sz w:val="24"/>
          <w:szCs w:val="24"/>
        </w:rPr>
        <w:t xml:space="preserve">to one of the tax authorities on its own initiative. Where </w:t>
      </w:r>
      <w:r w:rsidR="00F23998">
        <w:rPr>
          <w:rFonts w:ascii="宋体" w:eastAsia="宋体" w:hAnsi="宋体" w:cs="宋体" w:hint="eastAsia"/>
          <w:color w:val="333333"/>
          <w:kern w:val="0"/>
          <w:sz w:val="24"/>
          <w:szCs w:val="24"/>
        </w:rPr>
        <w:t xml:space="preserve">any </w:t>
      </w:r>
      <w:r>
        <w:rPr>
          <w:rFonts w:ascii="宋体" w:eastAsia="宋体" w:hAnsi="宋体" w:cs="宋体" w:hint="eastAsia"/>
          <w:color w:val="333333"/>
          <w:kern w:val="0"/>
          <w:sz w:val="24"/>
          <w:szCs w:val="24"/>
        </w:rPr>
        <w:t xml:space="preserve">other constituent entities of the same group is required by the supervising tax authority to submit the Master File documentation, that constituent entity can be exempted from filing the master file documentation after submitting the written report about the </w:t>
      </w:r>
      <w:r w:rsidR="00563021">
        <w:rPr>
          <w:rFonts w:ascii="宋体" w:eastAsia="宋体" w:hAnsi="宋体" w:cs="宋体" w:hint="eastAsia"/>
          <w:color w:val="333333"/>
          <w:kern w:val="0"/>
          <w:sz w:val="24"/>
          <w:szCs w:val="24"/>
        </w:rPr>
        <w:t xml:space="preserve">facts that </w:t>
      </w:r>
      <w:r w:rsidR="00F23998">
        <w:rPr>
          <w:rFonts w:ascii="宋体" w:eastAsia="宋体" w:hAnsi="宋体" w:cs="宋体" w:hint="eastAsia"/>
          <w:color w:val="333333"/>
          <w:kern w:val="0"/>
          <w:sz w:val="24"/>
          <w:szCs w:val="24"/>
        </w:rPr>
        <w:t>another</w:t>
      </w:r>
      <w:bookmarkStart w:id="0" w:name="_GoBack"/>
      <w:bookmarkEnd w:id="0"/>
      <w:r w:rsidR="00F23998">
        <w:rPr>
          <w:rFonts w:ascii="宋体" w:eastAsia="宋体" w:hAnsi="宋体" w:cs="宋体" w:hint="eastAsia"/>
          <w:color w:val="333333"/>
          <w:kern w:val="0"/>
          <w:sz w:val="24"/>
          <w:szCs w:val="24"/>
        </w:rPr>
        <w:t xml:space="preserve"> constituent of </w:t>
      </w:r>
      <w:r w:rsidR="00563021">
        <w:rPr>
          <w:rFonts w:ascii="宋体" w:eastAsia="宋体" w:hAnsi="宋体" w:cs="宋体" w:hint="eastAsia"/>
          <w:color w:val="333333"/>
          <w:kern w:val="0"/>
          <w:sz w:val="24"/>
          <w:szCs w:val="24"/>
        </w:rPr>
        <w:t>the group has filed the master file documentation to the relevant tax authority.</w:t>
      </w:r>
    </w:p>
    <w:p w:rsidR="00563021" w:rsidRDefault="00C56A4D" w:rsidP="00C56A4D">
      <w:pPr>
        <w:widowControl/>
        <w:numPr>
          <w:ilvl w:val="0"/>
          <w:numId w:val="1"/>
        </w:numPr>
        <w:shd w:val="clear" w:color="auto" w:fill="FFFFFF"/>
        <w:spacing w:line="540" w:lineRule="atLeast"/>
        <w:ind w:left="0"/>
        <w:jc w:val="left"/>
        <w:rPr>
          <w:rFonts w:ascii="宋体" w:eastAsia="宋体" w:hAnsi="宋体" w:cs="宋体" w:hint="eastAsia"/>
          <w:color w:val="333333"/>
          <w:kern w:val="0"/>
          <w:sz w:val="24"/>
          <w:szCs w:val="24"/>
        </w:rPr>
      </w:pPr>
      <w:r w:rsidRPr="00C56A4D">
        <w:rPr>
          <w:rFonts w:ascii="宋体" w:eastAsia="宋体" w:hAnsi="宋体" w:cs="宋体" w:hint="eastAsia"/>
          <w:color w:val="333333"/>
          <w:kern w:val="0"/>
          <w:sz w:val="24"/>
          <w:szCs w:val="24"/>
        </w:rPr>
        <w:t xml:space="preserve">　　本公告所称“主动提供”是指在税务机关实施特别纳税调查前企业提供主体文档的情形。如果集团内一家企业被税务机关实施特别纳税调查并已按主管税务机关要求提供主体文档，集团内其他企业不能免于提供主体文档，但集团仍然可以选择其他任</w:t>
      </w:r>
      <w:proofErr w:type="gramStart"/>
      <w:r w:rsidRPr="00C56A4D">
        <w:rPr>
          <w:rFonts w:ascii="宋体" w:eastAsia="宋体" w:hAnsi="宋体" w:cs="宋体" w:hint="eastAsia"/>
          <w:color w:val="333333"/>
          <w:kern w:val="0"/>
          <w:sz w:val="24"/>
          <w:szCs w:val="24"/>
        </w:rPr>
        <w:t>一</w:t>
      </w:r>
      <w:proofErr w:type="gramEnd"/>
      <w:r w:rsidRPr="00C56A4D">
        <w:rPr>
          <w:rFonts w:ascii="宋体" w:eastAsia="宋体" w:hAnsi="宋体" w:cs="宋体" w:hint="eastAsia"/>
          <w:color w:val="333333"/>
          <w:kern w:val="0"/>
          <w:sz w:val="24"/>
          <w:szCs w:val="24"/>
        </w:rPr>
        <w:t>企业适用前款规定。</w:t>
      </w:r>
    </w:p>
    <w:p w:rsidR="00C56A4D" w:rsidRPr="00C56A4D" w:rsidRDefault="00563021" w:rsidP="00C56A4D">
      <w:pPr>
        <w:widowControl/>
        <w:numPr>
          <w:ilvl w:val="0"/>
          <w:numId w:val="1"/>
        </w:numPr>
        <w:shd w:val="clear" w:color="auto" w:fill="FFFFFF"/>
        <w:spacing w:line="540" w:lineRule="atLeast"/>
        <w:ind w:left="0"/>
        <w:jc w:val="lef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lastRenderedPageBreak/>
        <w:t xml:space="preserve">The phrase </w:t>
      </w:r>
      <w:r>
        <w:rPr>
          <w:rFonts w:ascii="宋体" w:eastAsia="宋体" w:hAnsi="宋体" w:cs="宋体"/>
          <w:color w:val="333333"/>
          <w:kern w:val="0"/>
          <w:sz w:val="24"/>
          <w:szCs w:val="24"/>
        </w:rPr>
        <w:t>“</w:t>
      </w:r>
      <w:r w:rsidR="004921C0">
        <w:rPr>
          <w:rFonts w:ascii="宋体" w:eastAsia="宋体" w:hAnsi="宋体" w:cs="宋体" w:hint="eastAsia"/>
          <w:color w:val="333333"/>
          <w:kern w:val="0"/>
          <w:sz w:val="24"/>
          <w:szCs w:val="24"/>
        </w:rPr>
        <w:t xml:space="preserve">providing the master file information </w:t>
      </w:r>
      <w:r>
        <w:rPr>
          <w:rFonts w:ascii="宋体" w:eastAsia="宋体" w:hAnsi="宋体" w:cs="宋体" w:hint="eastAsia"/>
          <w:color w:val="333333"/>
          <w:kern w:val="0"/>
          <w:sz w:val="24"/>
          <w:szCs w:val="24"/>
        </w:rPr>
        <w:t>on its own initiative</w:t>
      </w: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 xml:space="preserve"> means that the filing of mater file documentation takes place before the tax authorities have taken special investigation measures against the group. </w:t>
      </w:r>
      <w:r w:rsidR="004921C0">
        <w:rPr>
          <w:rFonts w:ascii="宋体" w:eastAsia="宋体" w:hAnsi="宋体" w:cs="宋体" w:hint="eastAsia"/>
          <w:color w:val="333333"/>
          <w:kern w:val="0"/>
          <w:sz w:val="24"/>
          <w:szCs w:val="24"/>
        </w:rPr>
        <w:t>If any one of the constituent entities of the group has been investigated by the tax authority and has filed the master file documentation as requested by the supervising tax authority, the other constituent entities of the same group are not to be exempted from filing the master file documentation. However, the group can choose one of its constituent entities to submit the master file documentation in the same manner as is mentioned in the preceding paragraph.</w:t>
      </w:r>
      <w:r w:rsidR="00C56A4D" w:rsidRPr="00C56A4D">
        <w:rPr>
          <w:rFonts w:ascii="宋体" w:eastAsia="宋体" w:hAnsi="宋体" w:cs="宋体" w:hint="eastAsia"/>
          <w:color w:val="333333"/>
          <w:kern w:val="0"/>
          <w:sz w:val="24"/>
          <w:szCs w:val="24"/>
        </w:rPr>
        <w:br/>
        <w:t xml:space="preserve">　　二、收到企业主动提供主体文档的主管税务机关应区分以下情况进行处理：</w:t>
      </w:r>
      <w:r w:rsidR="00C56A4D" w:rsidRPr="00C56A4D">
        <w:rPr>
          <w:rFonts w:ascii="宋体" w:eastAsia="宋体" w:hAnsi="宋体" w:cs="宋体" w:hint="eastAsia"/>
          <w:color w:val="333333"/>
          <w:kern w:val="0"/>
          <w:sz w:val="24"/>
          <w:szCs w:val="24"/>
        </w:rPr>
        <w:br/>
        <w:t xml:space="preserve">　　（一）企业集团内各企业均属一个省、自治区、直辖市、计划单列市税务机关管辖的，收到主体文档的主管税务机关需层报至省税务机关，由省税务机关负责主体文档管理，统一组织协调，按需求提供给集团内各企业主管税务机关使用。</w:t>
      </w:r>
      <w:r w:rsidR="00C56A4D" w:rsidRPr="00C56A4D">
        <w:rPr>
          <w:rFonts w:ascii="宋体" w:eastAsia="宋体" w:hAnsi="宋体" w:cs="宋体" w:hint="eastAsia"/>
          <w:color w:val="333333"/>
          <w:kern w:val="0"/>
          <w:sz w:val="24"/>
          <w:szCs w:val="24"/>
        </w:rPr>
        <w:br/>
        <w:t xml:space="preserve">　　（二）企业集团内各企业分属两个或者两个以上省、自治区、直辖市、计划单列市税务机关管辖的，收到主体文档的主管税务机关需层报至国家税务总局，由国家税务总局负责主体文档管理，统一组织协调，按需求提供给集团内各企业主管税务机关使用。</w:t>
      </w:r>
      <w:r w:rsidR="00C56A4D" w:rsidRPr="00C56A4D">
        <w:rPr>
          <w:rFonts w:ascii="宋体" w:eastAsia="宋体" w:hAnsi="宋体" w:cs="宋体" w:hint="eastAsia"/>
          <w:color w:val="333333"/>
          <w:kern w:val="0"/>
          <w:sz w:val="24"/>
          <w:szCs w:val="24"/>
        </w:rPr>
        <w:br/>
        <w:t xml:space="preserve">　　三、本公告自2018年5月20日起施行。</w:t>
      </w:r>
      <w:r w:rsidR="00C56A4D" w:rsidRPr="00C56A4D">
        <w:rPr>
          <w:rFonts w:ascii="宋体" w:eastAsia="宋体" w:hAnsi="宋体" w:cs="宋体" w:hint="eastAsia"/>
          <w:color w:val="333333"/>
          <w:kern w:val="0"/>
          <w:sz w:val="24"/>
          <w:szCs w:val="24"/>
        </w:rPr>
        <w:br/>
        <w:t xml:space="preserve">　　特此公告。</w:t>
      </w:r>
    </w:p>
    <w:p w:rsidR="00C56A4D" w:rsidRPr="00C56A4D" w:rsidRDefault="00C56A4D" w:rsidP="00C56A4D">
      <w:pPr>
        <w:widowControl/>
        <w:shd w:val="clear" w:color="auto" w:fill="FFFFFF"/>
        <w:spacing w:line="540" w:lineRule="atLeast"/>
        <w:jc w:val="right"/>
        <w:rPr>
          <w:rFonts w:ascii="宋体" w:eastAsia="宋体" w:hAnsi="宋体" w:cs="宋体" w:hint="eastAsia"/>
          <w:color w:val="333333"/>
          <w:kern w:val="0"/>
          <w:sz w:val="24"/>
          <w:szCs w:val="24"/>
        </w:rPr>
      </w:pPr>
      <w:r w:rsidRPr="00C56A4D">
        <w:rPr>
          <w:rFonts w:ascii="宋体" w:eastAsia="宋体" w:hAnsi="宋体" w:cs="宋体" w:hint="eastAsia"/>
          <w:color w:val="333333"/>
          <w:kern w:val="0"/>
          <w:sz w:val="24"/>
          <w:szCs w:val="24"/>
        </w:rPr>
        <w:t>国家税务总局</w:t>
      </w:r>
    </w:p>
    <w:p w:rsidR="00C56A4D" w:rsidRPr="00C56A4D" w:rsidRDefault="00C56A4D" w:rsidP="00C56A4D">
      <w:pPr>
        <w:widowControl/>
        <w:shd w:val="clear" w:color="auto" w:fill="FFFFFF"/>
        <w:spacing w:line="540" w:lineRule="atLeast"/>
        <w:jc w:val="right"/>
        <w:rPr>
          <w:rFonts w:ascii="宋体" w:eastAsia="宋体" w:hAnsi="宋体" w:cs="宋体" w:hint="eastAsia"/>
          <w:color w:val="333333"/>
          <w:kern w:val="0"/>
          <w:sz w:val="24"/>
          <w:szCs w:val="24"/>
        </w:rPr>
      </w:pPr>
      <w:r w:rsidRPr="00C56A4D">
        <w:rPr>
          <w:rFonts w:ascii="宋体" w:eastAsia="宋体" w:hAnsi="宋体" w:cs="宋体" w:hint="eastAsia"/>
          <w:color w:val="333333"/>
          <w:kern w:val="0"/>
          <w:sz w:val="24"/>
          <w:szCs w:val="24"/>
        </w:rPr>
        <w:t>2018年4月4日</w:t>
      </w:r>
    </w:p>
    <w:p w:rsidR="00761B57" w:rsidRDefault="00761B57"/>
    <w:sectPr w:rsidR="00761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4871"/>
    <w:multiLevelType w:val="multilevel"/>
    <w:tmpl w:val="9C4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4D"/>
    <w:rsid w:val="004921C0"/>
    <w:rsid w:val="00563021"/>
    <w:rsid w:val="00761B57"/>
    <w:rsid w:val="00C56A4D"/>
    <w:rsid w:val="00F2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13142">
      <w:bodyDiv w:val="1"/>
      <w:marLeft w:val="0"/>
      <w:marRight w:val="0"/>
      <w:marTop w:val="0"/>
      <w:marBottom w:val="0"/>
      <w:divBdr>
        <w:top w:val="none" w:sz="0" w:space="0" w:color="auto"/>
        <w:left w:val="none" w:sz="0" w:space="0" w:color="auto"/>
        <w:bottom w:val="none" w:sz="0" w:space="0" w:color="auto"/>
        <w:right w:val="none" w:sz="0" w:space="0" w:color="auto"/>
      </w:divBdr>
      <w:divsChild>
        <w:div w:id="109486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dc:creator>
  <cp:lastModifiedBy>Alfred</cp:lastModifiedBy>
  <cp:revision>1</cp:revision>
  <dcterms:created xsi:type="dcterms:W3CDTF">2018-12-03T03:47:00Z</dcterms:created>
  <dcterms:modified xsi:type="dcterms:W3CDTF">2018-12-03T04:21:00Z</dcterms:modified>
</cp:coreProperties>
</file>